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E2" w:rsidRPr="009B74E2" w:rsidRDefault="009B74E2" w:rsidP="009B74E2">
      <w:pPr>
        <w:pBdr>
          <w:bottom w:val="single" w:sz="6" w:space="14" w:color="C7C7C7"/>
        </w:pBd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  <w:bookmarkStart w:id="0" w:name="_GoBack"/>
      <w:r w:rsidRPr="009B74E2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  <w:t>Запретный контент. Памятка студентам о поведении в социальных сетях</w:t>
      </w:r>
    </w:p>
    <w:bookmarkEnd w:id="0"/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b/>
          <w:bCs/>
          <w:sz w:val="28"/>
          <w:szCs w:val="28"/>
        </w:rPr>
        <w:t>Рекомендации студентам: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размещать информацию в социальных сетях обдуманно;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не состоять в сомнительных сообществах в социальных сетях;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 xml:space="preserve">- не создавать сообщества </w:t>
      </w:r>
      <w:proofErr w:type="gramStart"/>
      <w:r w:rsidRPr="009B74E2">
        <w:rPr>
          <w:sz w:val="28"/>
          <w:szCs w:val="28"/>
        </w:rPr>
        <w:t>с</w:t>
      </w:r>
      <w:proofErr w:type="gramEnd"/>
      <w:r w:rsidRPr="009B74E2">
        <w:rPr>
          <w:sz w:val="28"/>
          <w:szCs w:val="28"/>
        </w:rPr>
        <w:t xml:space="preserve"> деструктивным контентом;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не реагировать на провокационные дискуссии по вопросам, касающимся призывам к массовым беспорядкам, экстремизму и терроризму;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не проходить регистрацию на сомнительных ресурсах.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 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b/>
          <w:bCs/>
          <w:sz w:val="28"/>
          <w:szCs w:val="28"/>
        </w:rPr>
        <w:t>Что относится к запрещенному контенту: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Распространение материалов, содержащих публичные призывы к массовым беспорядкам, террористической, экстремистской деятельности.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Пропаганда наркомании, порнографии, насилия и жестокости.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Распространение материалов, содержащих нецензурную брань.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 xml:space="preserve">- Информация о способах изготовления наркотических средств и психотропных веществ, а также новых потенциально опасных </w:t>
      </w:r>
      <w:proofErr w:type="spellStart"/>
      <w:r w:rsidRPr="009B74E2">
        <w:rPr>
          <w:sz w:val="28"/>
          <w:szCs w:val="28"/>
        </w:rPr>
        <w:t>психоактивных</w:t>
      </w:r>
      <w:proofErr w:type="spellEnd"/>
      <w:r w:rsidRPr="009B74E2">
        <w:rPr>
          <w:sz w:val="28"/>
          <w:szCs w:val="28"/>
        </w:rPr>
        <w:t xml:space="preserve"> веществ.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Информация о способах самоубийства, а также публичные призывы к его совершению.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74E2">
        <w:rPr>
          <w:sz w:val="28"/>
          <w:szCs w:val="28"/>
        </w:rPr>
        <w:t>Реклама онлайн-казино, онлайн-покупки алкоголя.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 xml:space="preserve">- </w:t>
      </w:r>
      <w:proofErr w:type="spellStart"/>
      <w:r w:rsidRPr="009B74E2">
        <w:rPr>
          <w:sz w:val="28"/>
          <w:szCs w:val="28"/>
        </w:rPr>
        <w:t>Кибербуллинг</w:t>
      </w:r>
      <w:proofErr w:type="spellEnd"/>
      <w:r w:rsidRPr="009B74E2">
        <w:rPr>
          <w:sz w:val="28"/>
          <w:szCs w:val="28"/>
        </w:rPr>
        <w:t>, призывы несовершеннолетних к насилию.  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 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b/>
          <w:bCs/>
          <w:sz w:val="28"/>
          <w:szCs w:val="28"/>
        </w:rPr>
        <w:t xml:space="preserve">Если в социальных сетях заметили сообщества либо обсуждения, пропагандирующие контент, </w:t>
      </w:r>
      <w:proofErr w:type="gramStart"/>
      <w:r w:rsidRPr="009B74E2">
        <w:rPr>
          <w:b/>
          <w:bCs/>
          <w:sz w:val="28"/>
          <w:szCs w:val="28"/>
        </w:rPr>
        <w:t>запрещенный</w:t>
      </w:r>
      <w:proofErr w:type="gramEnd"/>
      <w:r w:rsidRPr="009B74E2">
        <w:rPr>
          <w:b/>
          <w:bCs/>
          <w:sz w:val="28"/>
          <w:szCs w:val="28"/>
        </w:rPr>
        <w:t xml:space="preserve"> новым Законом: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сообщить администратору ресурса (кнопка «пожаловаться»);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обратиться в Полицию;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 xml:space="preserve">- сообщить на Горячую линию </w:t>
      </w:r>
      <w:proofErr w:type="spellStart"/>
      <w:r w:rsidRPr="009B74E2">
        <w:rPr>
          <w:sz w:val="28"/>
          <w:szCs w:val="28"/>
        </w:rPr>
        <w:t>Роскомнадзора</w:t>
      </w:r>
      <w:proofErr w:type="spellEnd"/>
      <w:r w:rsidRPr="009B74E2">
        <w:rPr>
          <w:sz w:val="28"/>
          <w:szCs w:val="28"/>
        </w:rPr>
        <w:t>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lastRenderedPageBreak/>
        <w:t> </w:t>
      </w:r>
      <w:r w:rsidRPr="009B74E2">
        <w:rPr>
          <w:b/>
          <w:bCs/>
          <w:sz w:val="28"/>
          <w:szCs w:val="28"/>
        </w:rPr>
        <w:t>Если ваши права и законные интересы были нарушены в социальных сетях, вы можете обратиться в суд с исками: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 возмещении убытков;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 компенсации морального вреда;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 защите чести и достоинства;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 защите деловой репутации.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 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b/>
          <w:bCs/>
          <w:sz w:val="28"/>
          <w:szCs w:val="28"/>
        </w:rPr>
        <w:t xml:space="preserve">Наказание для нарушителей, не удаливших </w:t>
      </w:r>
      <w:proofErr w:type="gramStart"/>
      <w:r w:rsidRPr="009B74E2">
        <w:rPr>
          <w:b/>
          <w:bCs/>
          <w:sz w:val="28"/>
          <w:szCs w:val="28"/>
        </w:rPr>
        <w:t>запрещенный</w:t>
      </w:r>
      <w:proofErr w:type="gramEnd"/>
      <w:r w:rsidRPr="009B74E2">
        <w:rPr>
          <w:b/>
          <w:bCs/>
          <w:sz w:val="28"/>
          <w:szCs w:val="28"/>
        </w:rPr>
        <w:t xml:space="preserve"> контент: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для граждан – штраф от 100 тысяч до 200 тысяч рублей;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для должностных лиц – штраф от 400 тысяч до 800 тысяч;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для юридических лиц – штраф от 3 миллионов до 8 миллионов рублей.</w:t>
      </w:r>
    </w:p>
    <w:p w:rsid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b/>
          <w:bCs/>
          <w:sz w:val="28"/>
          <w:szCs w:val="28"/>
        </w:rPr>
        <w:t>При повторном отказе блокировать контент, сумма штрафа вырастает: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от 200 тысяч до полумиллиона для граждан;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от 800 тысяч до миллиона рублей для должностных лиц;</w:t>
      </w:r>
    </w:p>
    <w:p w:rsidR="009B74E2" w:rsidRPr="009B74E2" w:rsidRDefault="009B74E2" w:rsidP="009B74E2">
      <w:pPr>
        <w:pStyle w:val="af4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B74E2">
        <w:rPr>
          <w:sz w:val="28"/>
          <w:szCs w:val="28"/>
        </w:rPr>
        <w:t>- от 1/10 до 1/5 совокупного размера годовой выручки, но не менее 8 миллионов рублей для юридических лиц.</w:t>
      </w:r>
    </w:p>
    <w:p w:rsidR="00D34F5D" w:rsidRPr="009B74E2" w:rsidRDefault="00D34F5D" w:rsidP="009B74E2">
      <w:pPr>
        <w:rPr>
          <w:rFonts w:ascii="Times New Roman" w:hAnsi="Times New Roman" w:cs="Times New Roman"/>
          <w:sz w:val="28"/>
          <w:szCs w:val="28"/>
        </w:rPr>
      </w:pPr>
    </w:p>
    <w:sectPr w:rsidR="00D34F5D" w:rsidRPr="009B74E2" w:rsidSect="009B74E2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88"/>
    <w:rsid w:val="000F5C2F"/>
    <w:rsid w:val="009B74E2"/>
    <w:rsid w:val="00AC5F88"/>
    <w:rsid w:val="00D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5C2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C2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F5C2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C2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C2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C2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C2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C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C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2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5C2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5C2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5C2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5C2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5C2F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5C2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5C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0F5C2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5C2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0F5C2F"/>
    <w:rPr>
      <w:b/>
      <w:bCs/>
      <w:spacing w:val="0"/>
    </w:rPr>
  </w:style>
  <w:style w:type="character" w:styleId="a9">
    <w:name w:val="Emphasis"/>
    <w:uiPriority w:val="20"/>
    <w:qFormat/>
    <w:rsid w:val="000F5C2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0F5C2F"/>
    <w:pPr>
      <w:spacing w:line="240" w:lineRule="auto"/>
    </w:pPr>
  </w:style>
  <w:style w:type="paragraph" w:styleId="ab">
    <w:name w:val="List Paragraph"/>
    <w:basedOn w:val="a"/>
    <w:uiPriority w:val="34"/>
    <w:qFormat/>
    <w:rsid w:val="000F5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5C2F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F5C2F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5C2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F5C2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0F5C2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0F5C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0F5C2F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0F5C2F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0F5C2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5C2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B74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5C2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C2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F5C2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C2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C2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C2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C2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C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C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2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5C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5C2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5C2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5C2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5C2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5C2F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5C2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5C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0F5C2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5C2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0F5C2F"/>
    <w:rPr>
      <w:b/>
      <w:bCs/>
      <w:spacing w:val="0"/>
    </w:rPr>
  </w:style>
  <w:style w:type="character" w:styleId="a9">
    <w:name w:val="Emphasis"/>
    <w:uiPriority w:val="20"/>
    <w:qFormat/>
    <w:rsid w:val="000F5C2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0F5C2F"/>
    <w:pPr>
      <w:spacing w:line="240" w:lineRule="auto"/>
    </w:pPr>
  </w:style>
  <w:style w:type="paragraph" w:styleId="ab">
    <w:name w:val="List Paragraph"/>
    <w:basedOn w:val="a"/>
    <w:uiPriority w:val="34"/>
    <w:qFormat/>
    <w:rsid w:val="000F5C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5C2F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F5C2F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5C2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F5C2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0F5C2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0F5C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0F5C2F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0F5C2F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0F5C2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5C2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B74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2021-04-26T14:17:00Z</dcterms:created>
  <dcterms:modified xsi:type="dcterms:W3CDTF">2021-04-26T14:20:00Z</dcterms:modified>
</cp:coreProperties>
</file>